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89" w:rsidRDefault="00283C89" w:rsidP="00283C89">
      <w:pPr>
        <w:jc w:val="both"/>
        <w:rPr>
          <w:rFonts w:ascii="Times New Roman" w:hAnsi="Times New Roman" w:cs="Times New Roman"/>
          <w:sz w:val="28"/>
        </w:rPr>
      </w:pPr>
    </w:p>
    <w:p w:rsidR="00283C89" w:rsidRPr="00283C89" w:rsidRDefault="00283C89" w:rsidP="00283C89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283C89">
        <w:rPr>
          <w:rFonts w:ascii="Times New Roman" w:hAnsi="Times New Roman" w:cs="Times New Roman"/>
          <w:b/>
          <w:color w:val="C00000"/>
          <w:sz w:val="28"/>
        </w:rPr>
        <w:t>Особенности физического развития детей раннего возраста</w:t>
      </w:r>
    </w:p>
    <w:p w:rsidR="00283C89" w:rsidRDefault="00283C89" w:rsidP="00283C89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>Период развития ребенка от 1 до 3 лет классифицируется, как ранний возраст. И эти два года являются стадией активного физического развития малыша: значительное увеличение показателей веса и роста, совершенствование внутренних органов и их работы, укрепление мышечной системы, проявление бурной двигательной активности. Более подробная информация об особенностях данного возрастного периода в плане физического развития детей, приведена в данной статье.</w:t>
      </w:r>
    </w:p>
    <w:p w:rsidR="00283C89" w:rsidRDefault="00283C89" w:rsidP="00283C89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 xml:space="preserve"> </w:t>
      </w:r>
      <w:r w:rsidRPr="00283C89">
        <w:rPr>
          <w:rFonts w:ascii="Times New Roman" w:hAnsi="Times New Roman" w:cs="Times New Roman"/>
          <w:b/>
          <w:sz w:val="28"/>
        </w:rPr>
        <w:t>Нормы веса и роста детей раннего возраста</w:t>
      </w:r>
    </w:p>
    <w:p w:rsidR="00283C89" w:rsidRDefault="00283C89" w:rsidP="00283C89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83C89">
        <w:rPr>
          <w:rFonts w:ascii="Times New Roman" w:hAnsi="Times New Roman" w:cs="Times New Roman"/>
          <w:sz w:val="28"/>
        </w:rPr>
        <w:t>Ежемесячная прибавка массы тела детей от 1 до 2-х лет составляет от 200 до 250 грамм, рост увеличивается, в среднем, на 1 см. На третьем году жизни дети начинают расти чуть медленнее, за год в весе прибавляют всего лишь до 2,5 кг, а в росте до 8 см. Замедленное прохождение этих процессов объясняется тем, что энергия маленького организма направлена на</w:t>
      </w:r>
      <w:proofErr w:type="gramEnd"/>
      <w:r w:rsidRPr="00283C89">
        <w:rPr>
          <w:rFonts w:ascii="Times New Roman" w:hAnsi="Times New Roman" w:cs="Times New Roman"/>
          <w:sz w:val="28"/>
        </w:rPr>
        <w:t xml:space="preserve"> развитие внутренних органов и усовершенствование работы всех систем. Кроме того, значительная часть энергии уходит на двигательную активность, которая в раннем возрасте ребенка очень велика, ведь малыш уже научился ходить, и прыгать, и бегать, и преодолевать несложные препятствия (лазание, </w:t>
      </w:r>
      <w:proofErr w:type="spellStart"/>
      <w:r w:rsidRPr="00283C89">
        <w:rPr>
          <w:rFonts w:ascii="Times New Roman" w:hAnsi="Times New Roman" w:cs="Times New Roman"/>
          <w:sz w:val="28"/>
        </w:rPr>
        <w:t>перелазание</w:t>
      </w:r>
      <w:proofErr w:type="spellEnd"/>
      <w:r w:rsidRPr="00283C89">
        <w:rPr>
          <w:rFonts w:ascii="Times New Roman" w:hAnsi="Times New Roman" w:cs="Times New Roman"/>
          <w:sz w:val="28"/>
        </w:rPr>
        <w:t>).</w:t>
      </w:r>
    </w:p>
    <w:p w:rsidR="00283C89" w:rsidRDefault="00283C89" w:rsidP="00283C89">
      <w:pPr>
        <w:spacing w:after="0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283C89">
        <w:rPr>
          <w:rFonts w:ascii="Times New Roman" w:hAnsi="Times New Roman" w:cs="Times New Roman"/>
          <w:b/>
          <w:sz w:val="28"/>
        </w:rPr>
        <w:t>Развитие двигательной активности</w:t>
      </w:r>
      <w:r w:rsidRPr="00283C89">
        <w:rPr>
          <w:rFonts w:ascii="Times New Roman" w:hAnsi="Times New Roman" w:cs="Times New Roman"/>
          <w:sz w:val="28"/>
        </w:rPr>
        <w:t xml:space="preserve"> </w:t>
      </w:r>
    </w:p>
    <w:p w:rsidR="00283C89" w:rsidRPr="00283C89" w:rsidRDefault="00283C89" w:rsidP="00283C8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283C89">
        <w:rPr>
          <w:rFonts w:ascii="Times New Roman" w:hAnsi="Times New Roman" w:cs="Times New Roman"/>
          <w:sz w:val="28"/>
        </w:rPr>
        <w:t xml:space="preserve">Опорно-двигательный аппарат у ребенка раннего возраста становится все крепче, в этот возрастной период интенсивно протекает процесс окостенения мягких костных тканей и хрящей. Этот процесс будет продолжаться еще много лет, но уже сейчас тело ребенка приобретает устойчивость в вертикальном положении. К характеристикам физического развития детей до 3-х лет относится и укрепление мышечного аппарата. Дети раннего возраста все больше начинают выполнять сложных движений, которые требуют определенных силовых затрат, например, ходьба по ступенькам, залезание на лестницу и спуск с нее. Возрастной период от 2-х до 3-х лет характеризуется пиком двигательной активности маленького человечка. Ближе к школьному возрасту он снизится, при этом процесс снижения у девочек происходит быстрее, чем у мальчиков. Именно этим и объясняется большая усидчивость девочек на уроках, чем мальчиков. В раннем возрасте дети активны и подвижны вне зависимости от пола. Но и здесь важную роль играют индивидуальные особенности как психического, так и физического развития каждого отдельного ребенка. Такие показатели, как темперамент, наследственность, в этом вопросе также из виду выпускать нельзя. </w:t>
      </w:r>
      <w:r w:rsidRPr="00283C89">
        <w:rPr>
          <w:rFonts w:ascii="Times New Roman" w:hAnsi="Times New Roman" w:cs="Times New Roman"/>
          <w:sz w:val="28"/>
        </w:rPr>
        <w:lastRenderedPageBreak/>
        <w:t xml:space="preserve">Например, флегматики отличаются медлительность, поэтому </w:t>
      </w:r>
      <w:proofErr w:type="spellStart"/>
      <w:r w:rsidRPr="00283C89">
        <w:rPr>
          <w:rFonts w:ascii="Times New Roman" w:hAnsi="Times New Roman" w:cs="Times New Roman"/>
          <w:sz w:val="28"/>
        </w:rPr>
        <w:t>детифлегматики</w:t>
      </w:r>
      <w:proofErr w:type="spellEnd"/>
      <w:r w:rsidRPr="00283C89">
        <w:rPr>
          <w:rFonts w:ascii="Times New Roman" w:hAnsi="Times New Roman" w:cs="Times New Roman"/>
          <w:sz w:val="28"/>
        </w:rPr>
        <w:t xml:space="preserve"> могут отличаться более спокойным поведением, они могут</w:t>
      </w:r>
      <w:r>
        <w:rPr>
          <w:rFonts w:ascii="Times New Roman" w:hAnsi="Times New Roman" w:cs="Times New Roman"/>
          <w:sz w:val="28"/>
        </w:rPr>
        <w:t xml:space="preserve"> </w:t>
      </w:r>
      <w:r w:rsidRPr="00283C89">
        <w:rPr>
          <w:rFonts w:ascii="Times New Roman" w:hAnsi="Times New Roman" w:cs="Times New Roman"/>
          <w:sz w:val="28"/>
        </w:rPr>
        <w:t>Незначительное отставание в развитии двигательных умений и навыков могут наблюдаться и у детей раннего возраста с повышенной массой тела.</w:t>
      </w:r>
    </w:p>
    <w:p w:rsidR="00283C89" w:rsidRDefault="00283C89" w:rsidP="00283C8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283C89">
        <w:rPr>
          <w:rFonts w:ascii="Times New Roman" w:hAnsi="Times New Roman" w:cs="Times New Roman"/>
          <w:sz w:val="28"/>
        </w:rPr>
        <w:t xml:space="preserve">Маленьким толстячкам тяжело угнаться за своими сверстниками с нормальными показателями веса. Но как бы активны не были дети младшего дошкольного возраста, они еще быстро устают, и часто после активной прогулки, ребенку требуется значительное время для отдыха. Поэтому важно чередовать подвижную деятельность с </w:t>
      </w:r>
      <w:proofErr w:type="gramStart"/>
      <w:r w:rsidRPr="00283C89">
        <w:rPr>
          <w:rFonts w:ascii="Times New Roman" w:hAnsi="Times New Roman" w:cs="Times New Roman"/>
          <w:sz w:val="28"/>
        </w:rPr>
        <w:t>пассивной</w:t>
      </w:r>
      <w:proofErr w:type="gramEnd"/>
      <w:r w:rsidRPr="00283C89">
        <w:rPr>
          <w:rFonts w:ascii="Times New Roman" w:hAnsi="Times New Roman" w:cs="Times New Roman"/>
          <w:sz w:val="28"/>
        </w:rPr>
        <w:t>, чтобы у ребенка было время на восстановление сил.</w:t>
      </w:r>
    </w:p>
    <w:p w:rsidR="00283C89" w:rsidRDefault="00283C89" w:rsidP="00283C89">
      <w:pPr>
        <w:spacing w:after="0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283C89">
        <w:rPr>
          <w:rFonts w:ascii="Times New Roman" w:hAnsi="Times New Roman" w:cs="Times New Roman"/>
          <w:sz w:val="28"/>
        </w:rPr>
        <w:t xml:space="preserve">Мелкая моторика рук у ребенка в период раннего детства продолжает активно развиваться: движения становятся более точными, амплитуда их становится более мелкая. Малыш уже может манипулировать карандашом (но не обязательно держит его правильно), ложкой, может управляться с застежкой-молнией. Но такие навыки, как застегивание пуговиц и завязывание шнурков для него еще трудны в освоении. </w:t>
      </w:r>
    </w:p>
    <w:p w:rsidR="00283C89" w:rsidRDefault="00283C89" w:rsidP="00283C8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Pr="00283C89">
        <w:rPr>
          <w:rFonts w:ascii="Times New Roman" w:hAnsi="Times New Roman" w:cs="Times New Roman"/>
          <w:b/>
          <w:sz w:val="28"/>
        </w:rPr>
        <w:t>Развитие внутренних органов и систем организма</w:t>
      </w:r>
      <w:r w:rsidRPr="00283C89">
        <w:rPr>
          <w:rFonts w:ascii="Times New Roman" w:hAnsi="Times New Roman" w:cs="Times New Roman"/>
          <w:sz w:val="28"/>
        </w:rPr>
        <w:t xml:space="preserve"> </w:t>
      </w:r>
    </w:p>
    <w:p w:rsidR="00283C89" w:rsidRDefault="00283C89" w:rsidP="00283C89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>В период раннего детства значительные изменения происходят и в центральной нервной системе, она становится устойчивей. Малыш уже может удерживать внимание на одном предмете или действии более длительно, например, игра с одной и той же игрушкой может продолжаться до 10 минут. Периоды бодрствования ребенка увеличиваются до 6-8 часов, то есть это время он может обходиться без сна, при этом хорошо себя чувствовать.</w:t>
      </w:r>
    </w:p>
    <w:p w:rsidR="00283C89" w:rsidRPr="00283C89" w:rsidRDefault="00283C89" w:rsidP="00283C89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</w:rPr>
      </w:pPr>
      <w:r w:rsidRPr="00283C89">
        <w:rPr>
          <w:rFonts w:ascii="Times New Roman" w:hAnsi="Times New Roman" w:cs="Times New Roman"/>
          <w:sz w:val="28"/>
        </w:rPr>
        <w:t xml:space="preserve"> </w:t>
      </w:r>
      <w:r w:rsidRPr="00283C89">
        <w:rPr>
          <w:rFonts w:ascii="Times New Roman" w:hAnsi="Times New Roman" w:cs="Times New Roman"/>
          <w:b/>
          <w:i/>
          <w:sz w:val="28"/>
        </w:rPr>
        <w:t xml:space="preserve">Показатель работы </w:t>
      </w:r>
      <w:proofErr w:type="spellStart"/>
      <w:proofErr w:type="gramStart"/>
      <w:r w:rsidRPr="00283C89">
        <w:rPr>
          <w:rFonts w:ascii="Times New Roman" w:hAnsi="Times New Roman" w:cs="Times New Roman"/>
          <w:b/>
          <w:i/>
          <w:sz w:val="28"/>
        </w:rPr>
        <w:t>сердечно-сосудистой</w:t>
      </w:r>
      <w:proofErr w:type="spellEnd"/>
      <w:proofErr w:type="gramEnd"/>
      <w:r w:rsidRPr="00283C89">
        <w:rPr>
          <w:rFonts w:ascii="Times New Roman" w:hAnsi="Times New Roman" w:cs="Times New Roman"/>
          <w:b/>
          <w:i/>
          <w:sz w:val="28"/>
        </w:rPr>
        <w:t xml:space="preserve"> системы у ребенка 2-3 лет приближается к норме показателей взрослого человека: 86-90 сердцебиений в минуту. Со стабилизацией количества сердцебиений снижается и напряжение во всей системе.</w:t>
      </w:r>
    </w:p>
    <w:p w:rsidR="00283C89" w:rsidRPr="00283C89" w:rsidRDefault="00283C89" w:rsidP="00283C89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sz w:val="28"/>
        </w:rPr>
        <w:t xml:space="preserve"> Работа желудочно-кишечного тракта у детей раннего возраста также характеризуется определенными изменениями: повышение тонуса кишечника, нормализация процессов регуляции прохода пищи по желудку и кишечнику, усиление перистальтики, укрепление мышечного слоя стенок желудка. А вот процессы пищеварения в раннем возрасте еще не совершенны, поэтому питание детей должно быть здоровым и сбалансированным. К концу 2-го года жизни дети уже чувствуют позывы к дефекации. Важно не упустить этот момент, в этот период нужно начать проводить действия по приучению ребенка к горшку. Значительными изменениями в развитии у детей младшего дошкольного возраста отличается мочевыделительная система. Объем мочевого пузыря увеличивается в 3 раза, </w:t>
      </w:r>
      <w:r w:rsidRPr="00283C89">
        <w:rPr>
          <w:rFonts w:ascii="Times New Roman" w:hAnsi="Times New Roman" w:cs="Times New Roman"/>
          <w:sz w:val="28"/>
        </w:rPr>
        <w:lastRenderedPageBreak/>
        <w:t>а число позывов к мочеиспусканию в сутки уменьшается до 10 раз. Дети раннего возраста уже начинают чувствовать и позывы к мочеиспусканию, реагировать на них. И это еще одна причина для того, чтобы начать процесс приучения ребенка к горшочку. Из приведенной информации понятно, что период раннего возраста отличается особенно усиленной активизацией физического развития. Задача взрослых в этот период жизни ребенка — создать благоприятную среду для успешного протекания всех процессов его развития, а также поддержать и помочь в преодолении трудностей и освоении новых навыков и умений.</w:t>
      </w:r>
    </w:p>
    <w:p w:rsidR="00283C89" w:rsidRPr="00283C89" w:rsidRDefault="00283C89" w:rsidP="00283C89">
      <w:pPr>
        <w:ind w:firstLine="426"/>
        <w:jc w:val="both"/>
        <w:rPr>
          <w:rFonts w:ascii="Times New Roman" w:hAnsi="Times New Roman" w:cs="Times New Roman"/>
          <w:sz w:val="28"/>
        </w:rPr>
      </w:pPr>
      <w:r w:rsidRPr="00283C89">
        <w:rPr>
          <w:rFonts w:ascii="Times New Roman" w:hAnsi="Times New Roman" w:cs="Times New Roman"/>
          <w:b/>
          <w:sz w:val="28"/>
        </w:rPr>
        <w:t>В чем именно должна заключаться работа родителей и педагогов?</w:t>
      </w:r>
      <w:r w:rsidRPr="00283C89">
        <w:rPr>
          <w:rFonts w:ascii="Times New Roman" w:hAnsi="Times New Roman" w:cs="Times New Roman"/>
          <w:sz w:val="28"/>
        </w:rPr>
        <w:t xml:space="preserve"> В первую очередь — это соблюдение режимных процессов: дневной и ночной сон по режиму, утренняя гимнастика, гигиенические процедуры (умывание, растирание) и закаливание, прогулки на свежем воздухе до 6-8 часов в день при благоприятных погодных условиях. Игровая деятельность и спортивные занятия — еще одна составляющая работы взрослых, направленная на успешное физическое развитие детей раннего возраста. Заключается она в привлечении ребенка к участию в подвижных играх, спортивных соревнованиях, занятий физкультурой. Программа названных мероприятий должна соответствовать возрастным особенностям развития детей, то есть несли посильную нагрузку для ребенка.</w:t>
      </w:r>
    </w:p>
    <w:p w:rsidR="00283C89" w:rsidRPr="00283C89" w:rsidRDefault="00283C89" w:rsidP="00283C89">
      <w:pPr>
        <w:ind w:firstLine="426"/>
        <w:jc w:val="both"/>
        <w:rPr>
          <w:rFonts w:ascii="Times New Roman" w:hAnsi="Times New Roman" w:cs="Times New Roman"/>
          <w:sz w:val="28"/>
        </w:rPr>
      </w:pPr>
    </w:p>
    <w:sectPr w:rsidR="00283C89" w:rsidRPr="00283C89" w:rsidSect="0026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3C89"/>
    <w:rsid w:val="00263A16"/>
    <w:rsid w:val="0028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926</Words>
  <Characters>5283</Characters>
  <Application>Microsoft Office Word</Application>
  <DocSecurity>0</DocSecurity>
  <Lines>44</Lines>
  <Paragraphs>12</Paragraphs>
  <ScaleCrop>false</ScaleCrop>
  <Company>Microsoft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1</cp:revision>
  <dcterms:created xsi:type="dcterms:W3CDTF">2023-11-26T08:37:00Z</dcterms:created>
  <dcterms:modified xsi:type="dcterms:W3CDTF">2023-11-26T08:45:00Z</dcterms:modified>
</cp:coreProperties>
</file>